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6B992" w14:textId="77777777" w:rsidR="006D7793" w:rsidRDefault="00000000">
      <w:pPr>
        <w:pStyle w:val="a9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</w:rPr>
        <w:t>Supplementary Table S1</w:t>
      </w:r>
      <w:r>
        <w:rPr>
          <w:rFonts w:ascii="Times New Roman" w:hAnsi="Times New Roman" w:cs="Times New Roman"/>
          <w:sz w:val="22"/>
          <w:szCs w:val="22"/>
        </w:rPr>
        <w:t>. Hoagland's Nutrient solution formula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31"/>
        <w:gridCol w:w="2744"/>
        <w:gridCol w:w="1732"/>
        <w:gridCol w:w="2655"/>
      </w:tblGrid>
      <w:tr w:rsidR="006D7793" w14:paraId="3AC8D545" w14:textId="77777777">
        <w:trPr>
          <w:trHeight w:val="284"/>
          <w:jc w:val="center"/>
        </w:trPr>
        <w:tc>
          <w:tcPr>
            <w:tcW w:w="97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F49F486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Element Types</w:t>
            </w:r>
          </w:p>
        </w:tc>
        <w:tc>
          <w:tcPr>
            <w:tcW w:w="154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3369464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Compounds</w:t>
            </w:r>
          </w:p>
        </w:tc>
        <w:tc>
          <w:tcPr>
            <w:tcW w:w="97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FE7A6C1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 xml:space="preserve">Stock solution concentration 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g/L)</w:t>
            </w:r>
          </w:p>
        </w:tc>
        <w:tc>
          <w:tcPr>
            <w:tcW w:w="149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4F51F91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 xml:space="preserve">Volume of reserve liquid per liter of the final solution 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mL)</w:t>
            </w:r>
          </w:p>
        </w:tc>
      </w:tr>
      <w:tr w:rsidR="006D7793" w14:paraId="4B4C9304" w14:textId="77777777">
        <w:trPr>
          <w:trHeight w:val="239"/>
          <w:jc w:val="center"/>
        </w:trPr>
        <w:tc>
          <w:tcPr>
            <w:tcW w:w="977" w:type="pct"/>
            <w:tcBorders>
              <w:top w:val="single" w:sz="8" w:space="0" w:color="auto"/>
            </w:tcBorders>
            <w:shd w:val="clear" w:color="auto" w:fill="auto"/>
          </w:tcPr>
          <w:p w14:paraId="45AA7881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Massive elements</w:t>
            </w:r>
          </w:p>
        </w:tc>
        <w:tc>
          <w:tcPr>
            <w:tcW w:w="1548" w:type="pct"/>
            <w:tcBorders>
              <w:top w:val="single" w:sz="8" w:space="0" w:color="auto"/>
            </w:tcBorders>
            <w:shd w:val="clear" w:color="auto" w:fill="auto"/>
          </w:tcPr>
          <w:p w14:paraId="37DDCECC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KNO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3</w:t>
            </w:r>
          </w:p>
        </w:tc>
        <w:tc>
          <w:tcPr>
            <w:tcW w:w="977" w:type="pct"/>
            <w:tcBorders>
              <w:top w:val="single" w:sz="8" w:space="0" w:color="auto"/>
            </w:tcBorders>
            <w:shd w:val="clear" w:color="auto" w:fill="auto"/>
          </w:tcPr>
          <w:p w14:paraId="53532B18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101.1</w:t>
            </w:r>
          </w:p>
        </w:tc>
        <w:tc>
          <w:tcPr>
            <w:tcW w:w="1498" w:type="pct"/>
            <w:tcBorders>
              <w:top w:val="single" w:sz="8" w:space="0" w:color="auto"/>
            </w:tcBorders>
            <w:shd w:val="clear" w:color="auto" w:fill="auto"/>
          </w:tcPr>
          <w:p w14:paraId="38A92065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</w:tr>
      <w:tr w:rsidR="006D7793" w14:paraId="57F18DCB" w14:textId="77777777">
        <w:trPr>
          <w:trHeight w:val="215"/>
          <w:jc w:val="center"/>
        </w:trPr>
        <w:tc>
          <w:tcPr>
            <w:tcW w:w="977" w:type="pct"/>
            <w:shd w:val="clear" w:color="auto" w:fill="auto"/>
          </w:tcPr>
          <w:p w14:paraId="53B0CF80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4115538B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Ca(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NO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·4H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O</w:t>
            </w:r>
          </w:p>
        </w:tc>
        <w:tc>
          <w:tcPr>
            <w:tcW w:w="977" w:type="pct"/>
            <w:shd w:val="clear" w:color="auto" w:fill="auto"/>
          </w:tcPr>
          <w:p w14:paraId="6A32C081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236.16</w:t>
            </w:r>
          </w:p>
        </w:tc>
        <w:tc>
          <w:tcPr>
            <w:tcW w:w="1498" w:type="pct"/>
            <w:shd w:val="clear" w:color="auto" w:fill="auto"/>
          </w:tcPr>
          <w:p w14:paraId="380FF9DE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</w:tr>
      <w:tr w:rsidR="006D7793" w14:paraId="2DEB6ED7" w14:textId="77777777">
        <w:trPr>
          <w:trHeight w:val="203"/>
          <w:jc w:val="center"/>
        </w:trPr>
        <w:tc>
          <w:tcPr>
            <w:tcW w:w="977" w:type="pct"/>
            <w:shd w:val="clear" w:color="auto" w:fill="auto"/>
          </w:tcPr>
          <w:p w14:paraId="68D97DE9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7AC03353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MgSO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·7H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O</w:t>
            </w:r>
          </w:p>
        </w:tc>
        <w:tc>
          <w:tcPr>
            <w:tcW w:w="977" w:type="pct"/>
            <w:shd w:val="clear" w:color="auto" w:fill="auto"/>
          </w:tcPr>
          <w:p w14:paraId="3A7DF5A2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246.69</w:t>
            </w:r>
          </w:p>
        </w:tc>
        <w:tc>
          <w:tcPr>
            <w:tcW w:w="1498" w:type="pct"/>
            <w:shd w:val="clear" w:color="auto" w:fill="auto"/>
          </w:tcPr>
          <w:p w14:paraId="0D4512B5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6D7793" w14:paraId="07B203A5" w14:textId="77777777">
        <w:trPr>
          <w:trHeight w:val="215"/>
          <w:jc w:val="center"/>
        </w:trPr>
        <w:tc>
          <w:tcPr>
            <w:tcW w:w="977" w:type="pct"/>
            <w:shd w:val="clear" w:color="auto" w:fill="auto"/>
          </w:tcPr>
          <w:p w14:paraId="3C07F3B7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181D8382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KH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PO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4</w:t>
            </w:r>
          </w:p>
        </w:tc>
        <w:tc>
          <w:tcPr>
            <w:tcW w:w="977" w:type="pct"/>
            <w:shd w:val="clear" w:color="auto" w:fill="auto"/>
          </w:tcPr>
          <w:p w14:paraId="3F4AC567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136.09</w:t>
            </w:r>
          </w:p>
        </w:tc>
        <w:tc>
          <w:tcPr>
            <w:tcW w:w="1498" w:type="pct"/>
            <w:shd w:val="clear" w:color="auto" w:fill="auto"/>
          </w:tcPr>
          <w:p w14:paraId="3283DC95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6D7793" w14:paraId="1FD63D7B" w14:textId="77777777">
        <w:trPr>
          <w:trHeight w:val="203"/>
          <w:jc w:val="center"/>
        </w:trPr>
        <w:tc>
          <w:tcPr>
            <w:tcW w:w="977" w:type="pct"/>
            <w:shd w:val="clear" w:color="auto" w:fill="auto"/>
          </w:tcPr>
          <w:p w14:paraId="5342774E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37E7C52D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NH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NO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3</w:t>
            </w:r>
          </w:p>
        </w:tc>
        <w:tc>
          <w:tcPr>
            <w:tcW w:w="977" w:type="pct"/>
            <w:shd w:val="clear" w:color="auto" w:fill="auto"/>
          </w:tcPr>
          <w:p w14:paraId="51842105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80</w:t>
            </w:r>
          </w:p>
        </w:tc>
        <w:tc>
          <w:tcPr>
            <w:tcW w:w="1498" w:type="pct"/>
            <w:shd w:val="clear" w:color="auto" w:fill="auto"/>
          </w:tcPr>
          <w:p w14:paraId="54F39634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6D7793" w14:paraId="015D9183" w14:textId="77777777">
        <w:trPr>
          <w:trHeight w:val="284"/>
          <w:jc w:val="center"/>
        </w:trPr>
        <w:tc>
          <w:tcPr>
            <w:tcW w:w="977" w:type="pct"/>
            <w:shd w:val="clear" w:color="auto" w:fill="auto"/>
          </w:tcPr>
          <w:p w14:paraId="7901636F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Trace elements</w:t>
            </w:r>
          </w:p>
        </w:tc>
        <w:tc>
          <w:tcPr>
            <w:tcW w:w="1548" w:type="pct"/>
            <w:shd w:val="clear" w:color="auto" w:fill="auto"/>
          </w:tcPr>
          <w:p w14:paraId="45508BAA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</w:rPr>
              <w:t>KCl</w:t>
            </w:r>
            <w:proofErr w:type="spellEnd"/>
          </w:p>
        </w:tc>
        <w:tc>
          <w:tcPr>
            <w:tcW w:w="977" w:type="pct"/>
            <w:shd w:val="clear" w:color="auto" w:fill="auto"/>
          </w:tcPr>
          <w:p w14:paraId="3E0AD9CA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1.864</w:t>
            </w:r>
          </w:p>
        </w:tc>
        <w:tc>
          <w:tcPr>
            <w:tcW w:w="1498" w:type="pct"/>
            <w:shd w:val="clear" w:color="auto" w:fill="auto"/>
          </w:tcPr>
          <w:p w14:paraId="4151FCD7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6D7793" w14:paraId="7FD3A0A0" w14:textId="77777777">
        <w:trPr>
          <w:trHeight w:val="203"/>
          <w:jc w:val="center"/>
        </w:trPr>
        <w:tc>
          <w:tcPr>
            <w:tcW w:w="977" w:type="pct"/>
            <w:shd w:val="clear" w:color="auto" w:fill="auto"/>
          </w:tcPr>
          <w:p w14:paraId="7DA3F40D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15D69009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H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BO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3</w:t>
            </w:r>
          </w:p>
        </w:tc>
        <w:tc>
          <w:tcPr>
            <w:tcW w:w="977" w:type="pct"/>
            <w:shd w:val="clear" w:color="auto" w:fill="auto"/>
          </w:tcPr>
          <w:p w14:paraId="63606B48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0.773</w:t>
            </w:r>
          </w:p>
        </w:tc>
        <w:tc>
          <w:tcPr>
            <w:tcW w:w="1498" w:type="pct"/>
            <w:shd w:val="clear" w:color="auto" w:fill="auto"/>
          </w:tcPr>
          <w:p w14:paraId="050083F9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6D7793" w14:paraId="0AB9AF54" w14:textId="77777777">
        <w:trPr>
          <w:trHeight w:val="203"/>
          <w:jc w:val="center"/>
        </w:trPr>
        <w:tc>
          <w:tcPr>
            <w:tcW w:w="977" w:type="pct"/>
            <w:shd w:val="clear" w:color="auto" w:fill="auto"/>
          </w:tcPr>
          <w:p w14:paraId="74C60AAA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6C94155D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MnSO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·H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977" w:type="pct"/>
            <w:shd w:val="clear" w:color="auto" w:fill="auto"/>
          </w:tcPr>
          <w:p w14:paraId="08048980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0.169</w:t>
            </w:r>
          </w:p>
        </w:tc>
        <w:tc>
          <w:tcPr>
            <w:tcW w:w="1498" w:type="pct"/>
            <w:shd w:val="clear" w:color="auto" w:fill="auto"/>
          </w:tcPr>
          <w:p w14:paraId="311B9897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6D7793" w14:paraId="17835902" w14:textId="77777777">
        <w:trPr>
          <w:trHeight w:val="203"/>
          <w:jc w:val="center"/>
        </w:trPr>
        <w:tc>
          <w:tcPr>
            <w:tcW w:w="977" w:type="pct"/>
            <w:shd w:val="clear" w:color="auto" w:fill="auto"/>
          </w:tcPr>
          <w:p w14:paraId="1087CE29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44FCA78D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ZnSO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·7H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O</w:t>
            </w:r>
          </w:p>
        </w:tc>
        <w:tc>
          <w:tcPr>
            <w:tcW w:w="977" w:type="pct"/>
            <w:shd w:val="clear" w:color="auto" w:fill="auto"/>
          </w:tcPr>
          <w:p w14:paraId="2BB4AFF4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0.288</w:t>
            </w:r>
          </w:p>
        </w:tc>
        <w:tc>
          <w:tcPr>
            <w:tcW w:w="1498" w:type="pct"/>
            <w:shd w:val="clear" w:color="auto" w:fill="auto"/>
          </w:tcPr>
          <w:p w14:paraId="4DCEF46A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6D7793" w14:paraId="7B15E691" w14:textId="77777777">
        <w:trPr>
          <w:trHeight w:val="203"/>
          <w:jc w:val="center"/>
        </w:trPr>
        <w:tc>
          <w:tcPr>
            <w:tcW w:w="977" w:type="pct"/>
            <w:shd w:val="clear" w:color="auto" w:fill="auto"/>
          </w:tcPr>
          <w:p w14:paraId="24FA54AE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328F5E78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CuSO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·5H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977" w:type="pct"/>
            <w:shd w:val="clear" w:color="auto" w:fill="auto"/>
          </w:tcPr>
          <w:p w14:paraId="4127F178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0.062</w:t>
            </w:r>
          </w:p>
        </w:tc>
        <w:tc>
          <w:tcPr>
            <w:tcW w:w="1498" w:type="pct"/>
            <w:shd w:val="clear" w:color="auto" w:fill="auto"/>
          </w:tcPr>
          <w:p w14:paraId="34675433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6D7793" w14:paraId="0B7687F2" w14:textId="77777777">
        <w:trPr>
          <w:trHeight w:val="203"/>
          <w:jc w:val="center"/>
        </w:trPr>
        <w:tc>
          <w:tcPr>
            <w:tcW w:w="977" w:type="pct"/>
            <w:shd w:val="clear" w:color="auto" w:fill="auto"/>
          </w:tcPr>
          <w:p w14:paraId="123B31CE" w14:textId="77777777" w:rsidR="006D7793" w:rsidRDefault="006D7793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548" w:type="pct"/>
            <w:shd w:val="clear" w:color="auto" w:fill="auto"/>
          </w:tcPr>
          <w:p w14:paraId="03F25952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Na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MoO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·2H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O</w:t>
            </w:r>
          </w:p>
        </w:tc>
        <w:tc>
          <w:tcPr>
            <w:tcW w:w="977" w:type="pct"/>
            <w:shd w:val="clear" w:color="auto" w:fill="auto"/>
          </w:tcPr>
          <w:p w14:paraId="03595C16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0.06</w:t>
            </w:r>
          </w:p>
        </w:tc>
        <w:tc>
          <w:tcPr>
            <w:tcW w:w="1498" w:type="pct"/>
            <w:shd w:val="clear" w:color="auto" w:fill="auto"/>
          </w:tcPr>
          <w:p w14:paraId="162E5B70" w14:textId="77777777" w:rsidR="006D7793" w:rsidRDefault="00000000">
            <w:pPr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6D7793" w14:paraId="1FAF45C9" w14:textId="77777777">
        <w:trPr>
          <w:trHeight w:val="203"/>
          <w:jc w:val="center"/>
        </w:trPr>
        <w:tc>
          <w:tcPr>
            <w:tcW w:w="977" w:type="pct"/>
            <w:tcBorders>
              <w:bottom w:val="single" w:sz="8" w:space="0" w:color="auto"/>
            </w:tcBorders>
            <w:shd w:val="clear" w:color="auto" w:fill="auto"/>
          </w:tcPr>
          <w:p w14:paraId="5D4A017D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Iron salts</w:t>
            </w:r>
          </w:p>
        </w:tc>
        <w:tc>
          <w:tcPr>
            <w:tcW w:w="1548" w:type="pct"/>
            <w:tcBorders>
              <w:bottom w:val="single" w:sz="8" w:space="0" w:color="auto"/>
            </w:tcBorders>
            <w:shd w:val="clear" w:color="auto" w:fill="auto"/>
          </w:tcPr>
          <w:p w14:paraId="7B28098C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Sodium ethylenediaminetetraacetic acid iron</w:t>
            </w:r>
          </w:p>
        </w:tc>
        <w:tc>
          <w:tcPr>
            <w:tcW w:w="977" w:type="pct"/>
            <w:tcBorders>
              <w:bottom w:val="single" w:sz="8" w:space="0" w:color="auto"/>
            </w:tcBorders>
            <w:shd w:val="clear" w:color="auto" w:fill="auto"/>
          </w:tcPr>
          <w:p w14:paraId="4A034AB4" w14:textId="77777777" w:rsidR="006D7793" w:rsidRDefault="00000000">
            <w:pPr>
              <w:spacing w:line="336" w:lineRule="auto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1.971</w:t>
            </w:r>
          </w:p>
        </w:tc>
        <w:tc>
          <w:tcPr>
            <w:tcW w:w="1498" w:type="pct"/>
            <w:tcBorders>
              <w:bottom w:val="single" w:sz="8" w:space="0" w:color="auto"/>
            </w:tcBorders>
            <w:shd w:val="clear" w:color="auto" w:fill="auto"/>
          </w:tcPr>
          <w:p w14:paraId="7B55A531" w14:textId="77777777" w:rsidR="006D7793" w:rsidRDefault="00000000">
            <w:pPr>
              <w:keepNext/>
              <w:spacing w:line="336" w:lineRule="auto"/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</w:tr>
    </w:tbl>
    <w:p w14:paraId="2214E299" w14:textId="77777777" w:rsidR="006D7793" w:rsidRDefault="006D7793">
      <w:pPr>
        <w:rPr>
          <w:rFonts w:ascii="Times New Roman" w:hAnsi="Times New Roman" w:cs="Times New Roman"/>
          <w:sz w:val="22"/>
        </w:rPr>
      </w:pPr>
    </w:p>
    <w:tbl>
      <w:tblPr>
        <w:tblStyle w:val="a7"/>
        <w:tblpPr w:leftFromText="180" w:rightFromText="180" w:vertAnchor="text" w:horzAnchor="margin" w:tblpY="437"/>
        <w:tblW w:w="850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1739"/>
        <w:gridCol w:w="1977"/>
        <w:gridCol w:w="1838"/>
        <w:gridCol w:w="2114"/>
      </w:tblGrid>
      <w:tr w:rsidR="006D7793" w14:paraId="18B66DCC" w14:textId="77777777">
        <w:tc>
          <w:tcPr>
            <w:tcW w:w="8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45D25D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  <w:t>Group</w:t>
            </w:r>
          </w:p>
        </w:tc>
        <w:tc>
          <w:tcPr>
            <w:tcW w:w="17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A3F7E7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  <w:t>Total fresh weight (g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197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6A22A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  <w:t xml:space="preserve">Aboveground fresh weight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(</w:t>
            </w:r>
            <w:r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  <w:t>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18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C009F5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  <w:t xml:space="preserve">Underground fresh weight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(</w:t>
            </w:r>
            <w:r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  <w:t>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211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C4AB2B4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b/>
                <w:bCs/>
                <w:color w:val="000000"/>
                <w:sz w:val="22"/>
              </w:rPr>
              <w:t>Root shoot ratio</w:t>
            </w:r>
          </w:p>
        </w:tc>
      </w:tr>
      <w:tr w:rsidR="006D7793" w14:paraId="64599330" w14:textId="77777777">
        <w:tc>
          <w:tcPr>
            <w:tcW w:w="837" w:type="dxa"/>
            <w:tcBorders>
              <w:top w:val="single" w:sz="8" w:space="0" w:color="auto"/>
            </w:tcBorders>
            <w:vAlign w:val="center"/>
          </w:tcPr>
          <w:p w14:paraId="299EECC0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CK</w:t>
            </w:r>
          </w:p>
        </w:tc>
        <w:tc>
          <w:tcPr>
            <w:tcW w:w="173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0ED39B9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2.81±0.43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197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7CC3BFC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1.71±0.2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183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25FADB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1.11±0.23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91561E7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0.66±0.05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77ED09FE" w14:textId="77777777">
        <w:tc>
          <w:tcPr>
            <w:tcW w:w="837" w:type="dxa"/>
            <w:vAlign w:val="center"/>
          </w:tcPr>
          <w:p w14:paraId="5B70821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N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063B642E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2.17±0.3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F7EF88D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1.29±0.17</w:t>
            </w:r>
            <w:r>
              <w:rPr>
                <w:rStyle w:val="font11"/>
                <w:rFonts w:ascii="Times New Roman" w:hAnsi="Times New Roman" w:cs="Times New Roman" w:hint="default"/>
              </w:rPr>
              <w:t>abcd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51209C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0.88±0.13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0DAE8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0.68±0.03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2E9BC657" w14:textId="77777777">
        <w:tc>
          <w:tcPr>
            <w:tcW w:w="837" w:type="dxa"/>
            <w:vAlign w:val="center"/>
          </w:tcPr>
          <w:p w14:paraId="5BA541C5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P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6DD8FD0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1.66±0.28</w:t>
            </w:r>
            <w:r>
              <w:rPr>
                <w:rStyle w:val="font11"/>
                <w:rFonts w:ascii="Times New Roman" w:hAnsi="Times New Roman" w:cs="Times New Roman" w:hint="default"/>
              </w:rPr>
              <w:t>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386EF26B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1.01±0.18</w:t>
            </w:r>
            <w:r>
              <w:rPr>
                <w:rStyle w:val="font11"/>
                <w:rFonts w:ascii="Times New Roman" w:hAnsi="Times New Roman" w:cs="Times New Roman" w:hint="default"/>
              </w:rPr>
              <w:t>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356D1CF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0.66±0.13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BBAB00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0.65±0.12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024E1D24" w14:textId="77777777">
        <w:tc>
          <w:tcPr>
            <w:tcW w:w="837" w:type="dxa"/>
            <w:vAlign w:val="center"/>
          </w:tcPr>
          <w:p w14:paraId="2914B8F2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B07DE6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2.3±0.62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7EAE723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1.43±0.39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9B1F08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0.87±0.24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65111C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0.6±0.06</w:t>
            </w:r>
            <w:r>
              <w:rPr>
                <w:rStyle w:val="font11"/>
                <w:rFonts w:ascii="Times New Roman" w:hAnsi="Times New Roman" w:cs="Times New Roman" w:hint="default"/>
              </w:rPr>
              <w:t>b</w:t>
            </w:r>
          </w:p>
        </w:tc>
      </w:tr>
      <w:tr w:rsidR="006D7793" w14:paraId="16F10C99" w14:textId="77777777">
        <w:tc>
          <w:tcPr>
            <w:tcW w:w="837" w:type="dxa"/>
            <w:vAlign w:val="center"/>
          </w:tcPr>
          <w:p w14:paraId="09C0A9E0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T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3F41A7E8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2.57±0.51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4D33C39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1.5±0.28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6BA362A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1.07±0.24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BCD2D4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0.7±0.03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79FCBF4E" w14:textId="77777777">
        <w:tc>
          <w:tcPr>
            <w:tcW w:w="837" w:type="dxa"/>
            <w:vAlign w:val="center"/>
          </w:tcPr>
          <w:p w14:paraId="387D0D8B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DT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307D5DAC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2.03±0.39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47F5099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1.2±0.16</w:t>
            </w:r>
            <w:r>
              <w:rPr>
                <w:rStyle w:val="font11"/>
                <w:rFonts w:ascii="Times New Roman" w:hAnsi="Times New Roman" w:cs="Times New Roman" w:hint="default"/>
              </w:rPr>
              <w:t>abcd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343D18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0.83±0.28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BC9061F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0.7±0.18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558D06C7" w14:textId="77777777">
        <w:tc>
          <w:tcPr>
            <w:tcW w:w="837" w:type="dxa"/>
            <w:vAlign w:val="center"/>
          </w:tcPr>
          <w:p w14:paraId="704410B0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DN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7E412BCA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1.77±0.33</w:t>
            </w:r>
            <w:r>
              <w:rPr>
                <w:rStyle w:val="font11"/>
                <w:rFonts w:ascii="Times New Roman" w:hAnsi="Times New Roman" w:cs="Times New Roman" w:hint="default"/>
              </w:rPr>
              <w:t>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539EE54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0.97±0.15</w:t>
            </w:r>
            <w:r>
              <w:rPr>
                <w:rStyle w:val="font11"/>
                <w:rFonts w:ascii="Times New Roman" w:hAnsi="Times New Roman" w:cs="Times New Roman" w:hint="default"/>
              </w:rPr>
              <w:t>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A78CF6D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0.8±0.19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BA6A4E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0.81±0.08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320B9D64" w14:textId="77777777">
        <w:tc>
          <w:tcPr>
            <w:tcW w:w="837" w:type="dxa"/>
            <w:vAlign w:val="center"/>
          </w:tcPr>
          <w:p w14:paraId="1E49F555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DP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6558D15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2.48±0.54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B1211E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1.37±0.28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F44C7DF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1.12±0.3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CB47579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0.82±0.13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3DD3FD9A" w14:textId="77777777">
        <w:tc>
          <w:tcPr>
            <w:tcW w:w="837" w:type="dxa"/>
            <w:vAlign w:val="center"/>
          </w:tcPr>
          <w:p w14:paraId="02A1D7AE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TP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5DBD33A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2.41±0.47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D432793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1.46±0.42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451F22C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0.95±0.07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6C42533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0.69±0.19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053E65C7" w14:textId="77777777">
        <w:tc>
          <w:tcPr>
            <w:tcW w:w="837" w:type="dxa"/>
            <w:vAlign w:val="center"/>
          </w:tcPr>
          <w:p w14:paraId="08B4E24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TN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E587AE8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2.18±0.67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36FDEF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1.28±0.43</w:t>
            </w:r>
            <w:r>
              <w:rPr>
                <w:rStyle w:val="font11"/>
                <w:rFonts w:ascii="Times New Roman" w:hAnsi="Times New Roman" w:cs="Times New Roman" w:hint="default"/>
              </w:rPr>
              <w:t>abcd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5C9648D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0.91±0.26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A233F4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0.72±0.11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4E5012F1" w14:textId="77777777">
        <w:tc>
          <w:tcPr>
            <w:tcW w:w="837" w:type="dxa"/>
            <w:vAlign w:val="center"/>
          </w:tcPr>
          <w:p w14:paraId="45D32982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NP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50EC2C2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2.28±0.45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0F65C7E8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1.24±0.2</w:t>
            </w:r>
            <w:r>
              <w:rPr>
                <w:rStyle w:val="font11"/>
                <w:rFonts w:ascii="Times New Roman" w:hAnsi="Times New Roman" w:cs="Times New Roman" w:hint="default"/>
              </w:rPr>
              <w:t>abcd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EB2C18F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1.04±0.26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AB86038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0.84±0.07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71BAE3DE" w14:textId="77777777">
        <w:tc>
          <w:tcPr>
            <w:tcW w:w="837" w:type="dxa"/>
            <w:vAlign w:val="center"/>
          </w:tcPr>
          <w:p w14:paraId="70F39624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DTP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4BD3E72D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1.91±0.26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B588C2E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1.07±0.12</w:t>
            </w:r>
            <w:r>
              <w:rPr>
                <w:rStyle w:val="font11"/>
                <w:rFonts w:ascii="Times New Roman" w:hAnsi="Times New Roman" w:cs="Times New Roman" w:hint="default"/>
              </w:rPr>
              <w:t>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F068A97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0.84±0.21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8FFA071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0.78±0.2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7F80674F" w14:textId="77777777">
        <w:tc>
          <w:tcPr>
            <w:tcW w:w="837" w:type="dxa"/>
            <w:vAlign w:val="center"/>
          </w:tcPr>
          <w:p w14:paraId="29C4AD2B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DTN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79340549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1.92±0.99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BBBCA5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1.01±0.46</w:t>
            </w:r>
            <w:r>
              <w:rPr>
                <w:rStyle w:val="font11"/>
                <w:rFonts w:ascii="Times New Roman" w:hAnsi="Times New Roman" w:cs="Times New Roman" w:hint="default"/>
              </w:rPr>
              <w:t>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E4E3928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0.9±0.53a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9F38D4C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0.87±0.16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</w:tr>
      <w:tr w:rsidR="006D7793" w14:paraId="1247BA8E" w14:textId="77777777">
        <w:tc>
          <w:tcPr>
            <w:tcW w:w="837" w:type="dxa"/>
            <w:vAlign w:val="center"/>
          </w:tcPr>
          <w:p w14:paraId="7C084592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DNP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6461E640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1.81±0.27</w:t>
            </w:r>
            <w:r>
              <w:rPr>
                <w:rStyle w:val="font11"/>
                <w:rFonts w:ascii="Times New Roman" w:hAnsi="Times New Roman" w:cs="Times New Roman" w:hint="default"/>
              </w:rPr>
              <w:t>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ACB1AF7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1.05±0.15</w:t>
            </w:r>
            <w:r>
              <w:rPr>
                <w:rStyle w:val="font11"/>
                <w:rFonts w:ascii="Times New Roman" w:hAnsi="Times New Roman" w:cs="Times New Roman" w:hint="default"/>
              </w:rPr>
              <w:t>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CD636EA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0.76±0.14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05B042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0.73±0.12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476C4BC9" w14:textId="77777777">
        <w:tc>
          <w:tcPr>
            <w:tcW w:w="837" w:type="dxa"/>
            <w:vAlign w:val="center"/>
          </w:tcPr>
          <w:p w14:paraId="64CCA69C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TNP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A20A463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2.01±0.18</w:t>
            </w:r>
            <w:r>
              <w:rPr>
                <w:rStyle w:val="font11"/>
                <w:rFonts w:ascii="Times New Roman" w:hAnsi="Times New Roman" w:cs="Times New Roman" w:hint="default"/>
              </w:rPr>
              <w:t>abc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714F2B2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1.15±0.06</w:t>
            </w:r>
            <w:r>
              <w:rPr>
                <w:rStyle w:val="font11"/>
                <w:rFonts w:ascii="Times New Roman" w:hAnsi="Times New Roman" w:cs="Times New Roman" w:hint="default"/>
              </w:rPr>
              <w:t>bcd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537520F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0.86±0.14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653C9AA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0.75±0.1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  <w:tr w:rsidR="006D7793" w14:paraId="6A04A4C6" w14:textId="77777777">
        <w:tc>
          <w:tcPr>
            <w:tcW w:w="837" w:type="dxa"/>
            <w:tcBorders>
              <w:bottom w:val="single" w:sz="8" w:space="0" w:color="auto"/>
            </w:tcBorders>
            <w:vAlign w:val="center"/>
          </w:tcPr>
          <w:p w14:paraId="20A42D5F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sz w:val="22"/>
              </w:rPr>
              <w:t>DTPN</w:t>
            </w:r>
          </w:p>
        </w:tc>
        <w:tc>
          <w:tcPr>
            <w:tcW w:w="17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D56B3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1.49±0.42</w:t>
            </w:r>
            <w:r>
              <w:rPr>
                <w:rStyle w:val="font11"/>
                <w:rFonts w:ascii="Times New Roman" w:hAnsi="Times New Roman" w:cs="Times New Roman" w:hint="default"/>
              </w:rPr>
              <w:t>c</w:t>
            </w:r>
          </w:p>
        </w:tc>
        <w:tc>
          <w:tcPr>
            <w:tcW w:w="19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3EBEA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0.83±0.22</w:t>
            </w:r>
            <w:r>
              <w:rPr>
                <w:rStyle w:val="font11"/>
                <w:rFonts w:ascii="Times New Roman" w:hAnsi="Times New Roman" w:cs="Times New Roman" w:hint="default"/>
              </w:rPr>
              <w:t>d</w:t>
            </w:r>
          </w:p>
        </w:tc>
        <w:tc>
          <w:tcPr>
            <w:tcW w:w="18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E5682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0.66±0.22</w:t>
            </w:r>
            <w:r>
              <w:rPr>
                <w:rStyle w:val="font11"/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21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69A5A6" w14:textId="77777777" w:rsidR="006D7793" w:rsidRDefault="00000000">
            <w:pPr>
              <w:jc w:val="left"/>
              <w:rPr>
                <w:rFonts w:ascii="Times New Roman" w:eastAsia="宋体" w:hAnsi="Times New Roman" w:cs="Times New Roman" w:hint="default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sz w:val="22"/>
              </w:rPr>
              <w:t>0.79±0.14</w:t>
            </w:r>
            <w:r>
              <w:rPr>
                <w:rStyle w:val="font11"/>
                <w:rFonts w:ascii="Times New Roman" w:hAnsi="Times New Roman" w:cs="Times New Roman" w:hint="default"/>
              </w:rPr>
              <w:t>ab</w:t>
            </w:r>
          </w:p>
        </w:tc>
      </w:tr>
    </w:tbl>
    <w:p w14:paraId="4F32271B" w14:textId="77777777" w:rsidR="006D7793" w:rsidRDefault="00000000">
      <w:pPr>
        <w:jc w:val="center"/>
        <w:rPr>
          <w:rFonts w:ascii="等线" w:eastAsia="等线" w:hAnsi="等线" w:cs="Times New Roman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 w:val="22"/>
        </w:rPr>
        <w:t>Supplementary Table S</w:t>
      </w:r>
      <w:r>
        <w:rPr>
          <w:rFonts w:ascii="Times New Roman" w:hAnsi="Times New Roman" w:cs="Times New Roman"/>
          <w:b/>
          <w:bCs/>
          <w:color w:val="000000"/>
          <w:sz w:val="22"/>
        </w:rPr>
        <w:t xml:space="preserve">2. </w:t>
      </w:r>
      <w:r>
        <w:rPr>
          <w:rFonts w:ascii="Times New Roman" w:hAnsi="Times New Roman" w:cs="Times New Roman"/>
          <w:b/>
          <w:bCs/>
          <w:i/>
          <w:iCs/>
          <w:color w:val="000000"/>
          <w:sz w:val="22"/>
        </w:rPr>
        <w:t xml:space="preserve">Salvia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2"/>
        </w:rPr>
        <w:t>miltiorrhiza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2"/>
        </w:rPr>
        <w:t xml:space="preserve"> biomass</w:t>
      </w:r>
    </w:p>
    <w:p w14:paraId="52131538" w14:textId="77777777" w:rsidR="006D7793" w:rsidRDefault="00000000">
      <w:pPr>
        <w:tabs>
          <w:tab w:val="left" w:pos="5360"/>
        </w:tabs>
        <w:rPr>
          <w:rFonts w:ascii="Times New Roman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Note: </w:t>
      </w:r>
      <w:r>
        <w:rPr>
          <w:rFonts w:ascii="Times New Roman" w:hAnsi="Times New Roman" w:cs="Times New Roman"/>
          <w:sz w:val="22"/>
        </w:rPr>
        <w:t>Values represent means ± standard deviation of the samples tested (n = 3). Letters following values identify s that are significantly different based on one-way ANOVA followed by the post-hoc Tukey test.</w:t>
      </w:r>
    </w:p>
    <w:p w14:paraId="4121DA17" w14:textId="77777777" w:rsidR="006D7793" w:rsidRDefault="006D7793">
      <w:pPr>
        <w:rPr>
          <w:rFonts w:ascii="Times New Roman" w:hAnsi="Times New Roman" w:cs="Times New Roman"/>
          <w:sz w:val="22"/>
        </w:rPr>
        <w:sectPr w:rsidR="006D7793">
          <w:pgSz w:w="12240" w:h="15840"/>
          <w:pgMar w:top="1440" w:right="1797" w:bottom="1440" w:left="1797" w:header="851" w:footer="992" w:gutter="0"/>
          <w:cols w:space="425"/>
          <w:docGrid w:linePitch="312"/>
        </w:sectPr>
      </w:pPr>
    </w:p>
    <w:p w14:paraId="4AB8688A" w14:textId="77777777" w:rsidR="006D7793" w:rsidRDefault="00000000">
      <w:pPr>
        <w:spacing w:line="480" w:lineRule="auto"/>
        <w:jc w:val="center"/>
        <w:rPr>
          <w:rFonts w:ascii="Times New Roman" w:eastAsia="宋体" w:hAnsi="Times New Roman" w:cs="Times New Roman"/>
          <w:b/>
          <w:bCs/>
          <w:color w:val="000000"/>
          <w:sz w:val="22"/>
        </w:rPr>
      </w:pPr>
      <w:r>
        <w:rPr>
          <w:rFonts w:ascii="Times New Roman" w:hAnsi="Times New Roman" w:cs="Times New Roman" w:hint="eastAsia"/>
          <w:b/>
          <w:bCs/>
          <w:color w:val="000000"/>
          <w:sz w:val="22"/>
        </w:rPr>
        <w:lastRenderedPageBreak/>
        <w:t>Supplementary Table S</w:t>
      </w:r>
      <w:r>
        <w:rPr>
          <w:rFonts w:ascii="Times New Roman" w:hAnsi="Times New Roman" w:cs="Times New Roman"/>
          <w:b/>
          <w:bCs/>
          <w:color w:val="000000"/>
          <w:sz w:val="22"/>
        </w:rPr>
        <w:t>3. Soil enzyme activity and polysaccharide content</w:t>
      </w:r>
    </w:p>
    <w:tbl>
      <w:tblPr>
        <w:tblStyle w:val="3"/>
        <w:tblW w:w="12758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701"/>
        <w:gridCol w:w="1843"/>
        <w:gridCol w:w="2126"/>
        <w:gridCol w:w="2268"/>
      </w:tblGrid>
      <w:tr w:rsidR="006D7793" w14:paraId="7155502F" w14:textId="77777777" w:rsidTr="006D7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  <w:jc w:val="center"/>
        </w:trPr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F8F5B37" w14:textId="77777777" w:rsidR="006D7793" w:rsidRDefault="006D7793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9AB01BB" w14:textId="77777777" w:rsidR="006D7793" w:rsidRDefault="0000000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S-UE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</w:rPr>
              <w:t>μg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</w:rPr>
              <w:t>/d/g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06E37FB" w14:textId="77777777" w:rsidR="006D7793" w:rsidRDefault="0000000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S-NIR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</w:rPr>
              <w:t>μg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</w:rPr>
              <w:t>/d/g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F6651E0" w14:textId="77777777" w:rsidR="006D7793" w:rsidRDefault="0000000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S-NR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</w:rPr>
              <w:t>μg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</w:rPr>
              <w:t>/d/g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5FF955" w14:textId="77777777" w:rsidR="006D7793" w:rsidRDefault="0000000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 xml:space="preserve">S-CAT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</w:rPr>
              <w:t>μg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</w:rPr>
              <w:t>/d/g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3ED0E90" w14:textId="77777777" w:rsidR="006D7793" w:rsidRDefault="0000000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S-phosphatase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u/L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8549E9A" w14:textId="77777777" w:rsidR="006D7793" w:rsidRDefault="00000000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total polysaccharides 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mg/g</w:t>
            </w:r>
            <w:r>
              <w:rPr>
                <w:rFonts w:ascii="Times New Roman" w:hAnsi="Times New Roman" w:cs="Times New Roman" w:hint="eastAsia"/>
                <w:b/>
                <w:bCs/>
                <w:sz w:val="22"/>
              </w:rPr>
              <w:t>)</w:t>
            </w:r>
          </w:p>
        </w:tc>
      </w:tr>
      <w:tr w:rsidR="006D7793" w14:paraId="586BBAC1" w14:textId="77777777" w:rsidTr="006D7793">
        <w:trPr>
          <w:trHeight w:val="274"/>
          <w:jc w:val="center"/>
        </w:trPr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0F21DE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371E017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45.31±5.19d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2AE9C9D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16.99±1.49cdef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FBAE6B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0.59±0.06a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032A0DF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47.89±4.03ab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1527E67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151.93±5.52c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4C804C5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3.72±0.32ab</w:t>
            </w:r>
          </w:p>
        </w:tc>
      </w:tr>
      <w:tr w:rsidR="006D7793" w14:paraId="4BFF256B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E8590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AB3B80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95.53±7.66b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1689E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21.13±6.13cde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B5F63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0.16±0.03efg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B31010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32.06±3.63cde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7C3A9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159.72±11.2c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E0613C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2.65±0.72bcde</w:t>
            </w:r>
          </w:p>
        </w:tc>
      </w:tr>
      <w:tr w:rsidR="006D7793" w14:paraId="2DD459A7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4B65E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91BF5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53.39±4.23d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67283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11.52±3.17f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7E2F6D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0.24±0.07cde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EE4EF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42.38±6.93abc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579EC4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72.71±4.87f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727A8D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2.17±0.21de</w:t>
            </w:r>
          </w:p>
        </w:tc>
      </w:tr>
      <w:tr w:rsidR="006D7793" w14:paraId="75A85D4D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801AC2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8F5C1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102.16±12.4b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CBDEFB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10.38±2.05f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35FEC0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0.34±0.16bc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7AF51A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44.21±7.01abc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19A8E8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199.33±14.47a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71AA8A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3.48±0.35abcd</w:t>
            </w:r>
          </w:p>
        </w:tc>
      </w:tr>
      <w:tr w:rsidR="006D7793" w14:paraId="5C11635F" w14:textId="77777777" w:rsidTr="006D7793">
        <w:trPr>
          <w:trHeight w:val="274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1045D6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540E1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97.71±2.82b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AE538B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23.46±1.99bcd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C7A948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0.2±0.07defg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1B5E1F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42.3±0.86abc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AA6AB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182.01±11.54b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CBD75A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2.4±0.65bcde</w:t>
            </w:r>
          </w:p>
        </w:tc>
      </w:tr>
      <w:tr w:rsidR="006D7793" w14:paraId="267AF32A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1E1EE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93A91A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77.92±8.88c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3CB44F4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14.31±4.87ef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211DE2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0.22±0.06cdef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984276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39.07±8.2bcd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E7FB5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103.66±9.46de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A16A62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2.02±0.27e</w:t>
            </w:r>
          </w:p>
        </w:tc>
      </w:tr>
      <w:tr w:rsidR="006D7793" w14:paraId="46CA77FE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CF69A0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13F106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121.64±18.24a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123B1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31.98±7.87a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72896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0.32±0.08bcd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0DDAEF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23.89±1.71e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94C43D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97.6±7.87e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392197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3.6±0.97abc</w:t>
            </w:r>
          </w:p>
        </w:tc>
      </w:tr>
      <w:tr w:rsidR="006D7793" w14:paraId="46468CA7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6A38D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12993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104.29±9.04b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8BE2E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14.57±1.55ef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8C027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0.33±0.09bcd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48887F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44.63±2.99abc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A93932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100.19±8.11e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03EA77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3.74±1.45ab</w:t>
            </w:r>
          </w:p>
        </w:tc>
      </w:tr>
      <w:tr w:rsidR="006D7793" w14:paraId="46195F34" w14:textId="77777777" w:rsidTr="006D7793">
        <w:trPr>
          <w:trHeight w:val="274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8ED01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D0D72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25.46±3.45e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DA7E67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17.34±3.66cdef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303F10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0.45±0.12b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F01636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39.35±11.57bcd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9107CF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65.56±10.11f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E56325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4.52±0.48a</w:t>
            </w:r>
          </w:p>
        </w:tc>
      </w:tr>
      <w:tr w:rsidR="006D7793" w14:paraId="61EB79FC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6622C9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514B2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18.82±2.77e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BC80E9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29.88±3.26ab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EAA6CD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0.08±0.01g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1F7529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27.65±8.27de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DE911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94.57±11.2e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72030A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2.53±0.71bcde</w:t>
            </w:r>
          </w:p>
        </w:tc>
      </w:tr>
      <w:tr w:rsidR="006D7793" w14:paraId="0129A477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B3B33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EEB8FF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27.84±4.03e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23BBFB7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18.44±3.21cdef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36A859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0.07±0.03g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E5222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49.18±9.13ab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5BA7AD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24.65±6.31g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3C8791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3.05±1.1bcde</w:t>
            </w:r>
          </w:p>
        </w:tc>
      </w:tr>
      <w:tr w:rsidR="006D7793" w14:paraId="4C658927" w14:textId="77777777" w:rsidTr="006D7793">
        <w:trPr>
          <w:trHeight w:val="274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971417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DTP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EA8C4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41.81±5.45d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153206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16.42±2.66cdef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2CF81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0.2±0.05defg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36FB2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48±2.85ab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4EBF3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35.26±6.87g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0B9BD2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2.28±0.98cde</w:t>
            </w:r>
          </w:p>
        </w:tc>
      </w:tr>
      <w:tr w:rsidR="006D7793" w14:paraId="11A8F5C8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4B6A0B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DTN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300FC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21.7±3.96e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D9E86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23.3±3.61bcd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B6CB6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0.1±0.06fg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A7246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48.53±11.27ab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2BB33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109.94±13.61de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884418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2.41±0.83bcde</w:t>
            </w:r>
          </w:p>
        </w:tc>
      </w:tr>
      <w:tr w:rsidR="006D7793" w14:paraId="066F4DFA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E9C1D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DNP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BD1F55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50.52±8.52d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67C064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15.9±1.93def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4CA53A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0.14±0.03efg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6B874C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53.83±3.19a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3257A8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92.62±8.82e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59BB32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2.37±0.37bcde</w:t>
            </w:r>
          </w:p>
        </w:tc>
      </w:tr>
      <w:tr w:rsidR="006D7793" w14:paraId="16D44511" w14:textId="77777777" w:rsidTr="006D7793">
        <w:trPr>
          <w:trHeight w:val="26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0F170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TNP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F2817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78.05±5.01c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A5E89A1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24.71±6.8abc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D2AA9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0.16±0.01efg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E68F03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50.85±5.94ab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09361E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98.9±6.78e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6DD013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3.18±0.55abcde</w:t>
            </w:r>
          </w:p>
        </w:tc>
      </w:tr>
      <w:tr w:rsidR="006D7793" w14:paraId="0005EBF3" w14:textId="77777777" w:rsidTr="006D7793">
        <w:trPr>
          <w:trHeight w:val="274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86A60AF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DTPN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40C0CAA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52.95±3.66d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D4EAF98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21.81±8.3bcde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B35240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0.23±0.04cdef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0676127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50.32±8.92ab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06F167" w14:textId="77777777" w:rsidR="006D779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119.03±12.79d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A67ED42" w14:textId="77777777" w:rsidR="006D7793" w:rsidRDefault="00000000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2.51±0.15bcde</w:t>
            </w:r>
          </w:p>
        </w:tc>
      </w:tr>
    </w:tbl>
    <w:p w14:paraId="7E397D33" w14:textId="77777777" w:rsidR="006D7793" w:rsidRDefault="00000000">
      <w:pPr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sz w:val="22"/>
        </w:rPr>
        <w:t xml:space="preserve">Note: </w:t>
      </w:r>
      <w:r>
        <w:rPr>
          <w:rFonts w:ascii="Times New Roman" w:hAnsi="Times New Roman" w:cs="Times New Roman"/>
          <w:color w:val="000000"/>
          <w:sz w:val="22"/>
        </w:rPr>
        <w:t>Values represent means ± standard deviation of the samples tested (n = 3). Letters following values identify s that are significantly different based on one-way ANOVA followed by the post-hoc Tukey test.</w:t>
      </w:r>
    </w:p>
    <w:p w14:paraId="7E850902" w14:textId="77777777" w:rsidR="006D7793" w:rsidRDefault="006D7793">
      <w:pPr>
        <w:rPr>
          <w:rFonts w:ascii="Times New Roman" w:hAnsi="Times New Roman" w:cs="Times New Roman"/>
          <w:sz w:val="22"/>
        </w:rPr>
      </w:pPr>
    </w:p>
    <w:p w14:paraId="50B786B0" w14:textId="77777777" w:rsidR="006D7793" w:rsidRDefault="006D7793">
      <w:pPr>
        <w:rPr>
          <w:rFonts w:ascii="Times New Roman" w:hAnsi="Times New Roman" w:cs="Times New Roman"/>
          <w:sz w:val="22"/>
        </w:rPr>
      </w:pPr>
    </w:p>
    <w:p w14:paraId="2BB6FC9C" w14:textId="77777777" w:rsidR="006D7793" w:rsidRDefault="006D7793">
      <w:pPr>
        <w:rPr>
          <w:rFonts w:ascii="Times New Roman" w:hAnsi="Times New Roman" w:cs="Times New Roman"/>
          <w:sz w:val="22"/>
        </w:rPr>
        <w:sectPr w:rsidR="006D7793">
          <w:pgSz w:w="15840" w:h="12240" w:orient="landscape"/>
          <w:pgMar w:top="1797" w:right="1440" w:bottom="1797" w:left="1440" w:header="851" w:footer="992" w:gutter="0"/>
          <w:lnNumType w:countBy="1" w:restart="continuous"/>
          <w:cols w:space="425"/>
          <w:docGrid w:linePitch="312"/>
        </w:sectPr>
      </w:pPr>
    </w:p>
    <w:p w14:paraId="07B752DC" w14:textId="77777777" w:rsidR="006D7793" w:rsidRDefault="006D7793">
      <w:pPr>
        <w:rPr>
          <w:rFonts w:ascii="Times New Roman" w:hAnsi="Times New Roman" w:cs="Times New Roman"/>
          <w:color w:val="000000"/>
          <w:sz w:val="22"/>
        </w:rPr>
      </w:pPr>
    </w:p>
    <w:sectPr w:rsidR="006D7793">
      <w:pgSz w:w="12240" w:h="15840"/>
      <w:pgMar w:top="1440" w:right="1797" w:bottom="1440" w:left="1797" w:header="720" w:footer="720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BB1D" w14:textId="77777777" w:rsidR="00B47EE8" w:rsidRDefault="00B47EE8" w:rsidP="00D9564B">
      <w:r>
        <w:separator/>
      </w:r>
    </w:p>
  </w:endnote>
  <w:endnote w:type="continuationSeparator" w:id="0">
    <w:p w14:paraId="59A8CB02" w14:textId="77777777" w:rsidR="00B47EE8" w:rsidRDefault="00B47EE8" w:rsidP="00D9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8EB61" w14:textId="77777777" w:rsidR="00B47EE8" w:rsidRDefault="00B47EE8" w:rsidP="00D9564B">
      <w:r>
        <w:separator/>
      </w:r>
    </w:p>
  </w:footnote>
  <w:footnote w:type="continuationSeparator" w:id="0">
    <w:p w14:paraId="4B45690E" w14:textId="77777777" w:rsidR="00B47EE8" w:rsidRDefault="00B47EE8" w:rsidP="00D95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NrQ0MTE3tzQ1NTdV0lEKTi0uzszPAykwNKwFAHAML1ItAAAA"/>
    <w:docVar w:name="commondata" w:val="eyJoZGlkIjoiZjVlNjYwN2NmOTljNmI1OTBlNmRkZDI5ZDQxZWUzZTYifQ=="/>
  </w:docVars>
  <w:rsids>
    <w:rsidRoot w:val="00241C9C"/>
    <w:rsid w:val="00093A22"/>
    <w:rsid w:val="001B1E21"/>
    <w:rsid w:val="00241C9C"/>
    <w:rsid w:val="00282685"/>
    <w:rsid w:val="002E77CE"/>
    <w:rsid w:val="002F0C78"/>
    <w:rsid w:val="00376953"/>
    <w:rsid w:val="003E064F"/>
    <w:rsid w:val="00443934"/>
    <w:rsid w:val="0056017F"/>
    <w:rsid w:val="005B2F2E"/>
    <w:rsid w:val="0062550E"/>
    <w:rsid w:val="00666D20"/>
    <w:rsid w:val="006D7793"/>
    <w:rsid w:val="00734A03"/>
    <w:rsid w:val="00755865"/>
    <w:rsid w:val="00910764"/>
    <w:rsid w:val="009504DD"/>
    <w:rsid w:val="009E126C"/>
    <w:rsid w:val="00AB56E7"/>
    <w:rsid w:val="00B47EE8"/>
    <w:rsid w:val="00B861CB"/>
    <w:rsid w:val="00CF36B5"/>
    <w:rsid w:val="00D26F0F"/>
    <w:rsid w:val="00D554EF"/>
    <w:rsid w:val="00D60A41"/>
    <w:rsid w:val="00D9564B"/>
    <w:rsid w:val="00D97CFA"/>
    <w:rsid w:val="00E5049D"/>
    <w:rsid w:val="00EE4B88"/>
    <w:rsid w:val="00EF6F9E"/>
    <w:rsid w:val="02506C00"/>
    <w:rsid w:val="157F54E1"/>
    <w:rsid w:val="5A4D14E2"/>
    <w:rsid w:val="7DCA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9A52B0"/>
  <w15:docId w15:val="{4DFA1570-EF43-43BE-98C9-D958CE021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n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Pr>
      <w:rFonts w:hint="eastAsia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8">
    <w:name w:val="line number"/>
    <w:basedOn w:val="a0"/>
    <w:qFormat/>
  </w:style>
  <w:style w:type="character" w:customStyle="1" w:styleId="cf01">
    <w:name w:val="cf01"/>
    <w:basedOn w:val="a0"/>
    <w:qFormat/>
    <w:rPr>
      <w:rFonts w:ascii="Microsoft YaHei UI" w:eastAsia="Microsoft YaHei UI" w:hAnsi="Microsoft YaHei UI" w:cs="Microsoft YaHei UI" w:hint="eastAsia"/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3">
    <w:name w:val="样式3"/>
    <w:basedOn w:val="a1"/>
    <w:uiPriority w:val="99"/>
    <w:qFormat/>
    <w:rPr>
      <w:rFonts w:hAnsi="宋体"/>
      <w:kern w:val="2"/>
      <w:sz w:val="21"/>
      <w:szCs w:val="21"/>
    </w:rPr>
    <w:tblPr>
      <w:tblBorders>
        <w:top w:val="single" w:sz="4" w:space="0" w:color="auto"/>
        <w:bottom w:val="single" w:sz="4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9">
    <w:name w:val="图表标题"/>
    <w:basedOn w:val="a"/>
    <w:qFormat/>
    <w:pPr>
      <w:adjustRightInd w:val="0"/>
      <w:jc w:val="center"/>
    </w:pPr>
    <w:rPr>
      <w:rFonts w:cs="Courier New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80A9-701A-419B-A7B7-78C62524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24463</dc:creator>
  <cp:lastModifiedBy>TSP TSP</cp:lastModifiedBy>
  <cp:revision>18</cp:revision>
  <dcterms:created xsi:type="dcterms:W3CDTF">2023-05-19T01:00:00Z</dcterms:created>
  <dcterms:modified xsi:type="dcterms:W3CDTF">2023-11-24T07:26:00Z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01EDE125472F4FE6AB4D72AA15269E60_13</vt:lpwstr>
  </property>
</Properties>
</file>